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983" w:rsidRDefault="00F235DF">
      <w:pPr>
        <w:rPr>
          <w:sz w:val="28"/>
        </w:rPr>
      </w:pPr>
      <w:r w:rsidRPr="00F235DF">
        <w:rPr>
          <w:noProof/>
          <w:sz w:val="28"/>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8pt;margin-top:-18pt;width:413pt;height:44pt;z-index:251657728;mso-wrap-edited:f" wrapcoords="16699 -1830 -352 -732 -352 5125 -117 9518 -39 21600 117 24894 156 24894 21756 24894 21796 24894 21992 21600 21992 -732 21600 -1830 20306 -1830 16699 -1830" strokecolor="#1f497d" strokeweight="2.25pt">
            <v:shadow on="t" color="#548dd4" opacity=".5" offset="-1pt,1pt" offset2="10pt,-10pt"/>
            <v:textpath style="font-family:&quot;Calibri&quot;;font-weight:bold;v-text-kern:t" trim="t" fitpath="t" string="Test Your RESILIENCE levels!"/>
            <w10:wrap type="tight"/>
          </v:shape>
        </w:pict>
      </w:r>
    </w:p>
    <w:p w:rsidR="00140983" w:rsidRDefault="00140983">
      <w:pPr>
        <w:rPr>
          <w:sz w:val="28"/>
        </w:rPr>
      </w:pPr>
    </w:p>
    <w:p w:rsidR="001C2065" w:rsidRDefault="00E44BB7">
      <w:pPr>
        <w:rPr>
          <w:sz w:val="28"/>
        </w:rPr>
      </w:pPr>
      <w:r>
        <w:rPr>
          <w:sz w:val="28"/>
        </w:rPr>
        <w:t xml:space="preserve">As we have been learning, people bounce back from difficulties or setbacks depending on certain positive attitudes they can develop. Some of these attitudes are shown in the questions below. </w:t>
      </w:r>
    </w:p>
    <w:p w:rsidR="00140983" w:rsidRDefault="00E44BB7">
      <w:pPr>
        <w:rPr>
          <w:sz w:val="28"/>
        </w:rPr>
      </w:pPr>
      <w:r>
        <w:rPr>
          <w:sz w:val="28"/>
        </w:rPr>
        <w:t>Mark your answers with a tick in the box, according to how you honestly feel about yourself. Celebrate your Always and Most times answers. Think about how you can change the answers in the Sometimes and Never boxes.</w:t>
      </w:r>
    </w:p>
    <w:p w:rsidR="00140983" w:rsidRDefault="00140983">
      <w:pPr>
        <w:rPr>
          <w:sz w:val="28"/>
        </w:rPr>
      </w:pPr>
    </w:p>
    <w:p w:rsidR="001C2065" w:rsidRDefault="00D224BC">
      <w:pPr>
        <w:rPr>
          <w:sz w:val="28"/>
        </w:rPr>
      </w:pPr>
      <w:r>
        <w:rPr>
          <w:sz w:val="28"/>
        </w:rPr>
        <w:t>NAME: Mikayla Bennett</w:t>
      </w:r>
    </w:p>
    <w:p w:rsidR="001C2065" w:rsidRDefault="00E27102">
      <w:pPr>
        <w:rPr>
          <w:sz w:val="28"/>
        </w:rPr>
      </w:pPr>
    </w:p>
    <w:p w:rsidR="00140983" w:rsidRDefault="00140983">
      <w:pPr>
        <w:rPr>
          <w:sz w:val="28"/>
        </w:rPr>
      </w:pPr>
    </w:p>
    <w:p w:rsidR="00140983" w:rsidRPr="00140983" w:rsidRDefault="00140983">
      <w:pPr>
        <w:rPr>
          <w:sz w:val="28"/>
        </w:rPr>
      </w:pPr>
    </w:p>
    <w:tbl>
      <w:tblPr>
        <w:tblW w:w="11483"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7514"/>
        <w:gridCol w:w="1134"/>
        <w:gridCol w:w="992"/>
        <w:gridCol w:w="962"/>
        <w:gridCol w:w="881"/>
      </w:tblGrid>
      <w:tr w:rsidR="00F745F0" w:rsidRPr="001C2065">
        <w:tc>
          <w:tcPr>
            <w:tcW w:w="7514" w:type="dxa"/>
          </w:tcPr>
          <w:p w:rsidR="00140983" w:rsidRPr="001C2065" w:rsidRDefault="00140983">
            <w:pPr>
              <w:rPr>
                <w:rFonts w:eastAsiaTheme="minorHAnsi" w:cstheme="minorBidi"/>
                <w:sz w:val="28"/>
              </w:rPr>
            </w:pPr>
          </w:p>
        </w:tc>
        <w:tc>
          <w:tcPr>
            <w:tcW w:w="1134" w:type="dxa"/>
          </w:tcPr>
          <w:p w:rsidR="00140983" w:rsidRPr="001C2065" w:rsidRDefault="00E44BB7">
            <w:pPr>
              <w:rPr>
                <w:rFonts w:eastAsiaTheme="minorHAnsi" w:cstheme="minorBidi"/>
                <w:sz w:val="20"/>
              </w:rPr>
            </w:pPr>
            <w:r w:rsidRPr="001C2065">
              <w:rPr>
                <w:rFonts w:eastAsiaTheme="minorHAnsi" w:cstheme="minorBidi"/>
                <w:sz w:val="20"/>
              </w:rPr>
              <w:t>ALWAYS</w:t>
            </w:r>
          </w:p>
        </w:tc>
        <w:tc>
          <w:tcPr>
            <w:tcW w:w="992" w:type="dxa"/>
          </w:tcPr>
          <w:p w:rsidR="00140983" w:rsidRPr="001C2065" w:rsidRDefault="00E44BB7">
            <w:pPr>
              <w:rPr>
                <w:rFonts w:eastAsiaTheme="minorHAnsi" w:cstheme="minorBidi"/>
                <w:sz w:val="20"/>
              </w:rPr>
            </w:pPr>
            <w:r w:rsidRPr="001C2065">
              <w:rPr>
                <w:rFonts w:eastAsiaTheme="minorHAnsi" w:cstheme="minorBidi"/>
                <w:sz w:val="20"/>
              </w:rPr>
              <w:t>MOST TIMES</w:t>
            </w:r>
          </w:p>
        </w:tc>
        <w:tc>
          <w:tcPr>
            <w:tcW w:w="962" w:type="dxa"/>
          </w:tcPr>
          <w:p w:rsidR="001C2065" w:rsidRPr="001C2065" w:rsidRDefault="00E44BB7">
            <w:pPr>
              <w:rPr>
                <w:rFonts w:eastAsiaTheme="minorHAnsi" w:cstheme="minorBidi"/>
                <w:sz w:val="20"/>
              </w:rPr>
            </w:pPr>
            <w:r w:rsidRPr="001C2065">
              <w:rPr>
                <w:rFonts w:eastAsiaTheme="minorHAnsi" w:cstheme="minorBidi"/>
                <w:sz w:val="20"/>
              </w:rPr>
              <w:t>SOME</w:t>
            </w:r>
          </w:p>
          <w:p w:rsidR="00140983" w:rsidRPr="001C2065" w:rsidRDefault="00E44BB7">
            <w:pPr>
              <w:rPr>
                <w:rFonts w:eastAsiaTheme="minorHAnsi" w:cstheme="minorBidi"/>
                <w:sz w:val="20"/>
              </w:rPr>
            </w:pPr>
            <w:r w:rsidRPr="001C2065">
              <w:rPr>
                <w:rFonts w:eastAsiaTheme="minorHAnsi" w:cstheme="minorBidi"/>
                <w:sz w:val="20"/>
              </w:rPr>
              <w:t>TIMES</w:t>
            </w:r>
          </w:p>
        </w:tc>
        <w:tc>
          <w:tcPr>
            <w:tcW w:w="881" w:type="dxa"/>
          </w:tcPr>
          <w:p w:rsidR="00140983" w:rsidRPr="001C2065" w:rsidRDefault="00E44BB7">
            <w:pPr>
              <w:rPr>
                <w:rFonts w:eastAsiaTheme="minorHAnsi" w:cstheme="minorBidi"/>
                <w:sz w:val="20"/>
              </w:rPr>
            </w:pPr>
            <w:r w:rsidRPr="001C2065">
              <w:rPr>
                <w:rFonts w:eastAsiaTheme="minorHAnsi" w:cstheme="minorBidi"/>
                <w:sz w:val="20"/>
              </w:rPr>
              <w:t>NEVER</w:t>
            </w: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1. I can stay relaxed and calm under pressure.</w:t>
            </w:r>
          </w:p>
        </w:tc>
        <w:tc>
          <w:tcPr>
            <w:tcW w:w="1134" w:type="dxa"/>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shd w:val="clear" w:color="auto" w:fill="FFFF00"/>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2. I calm myself quickly when I get angry or upset.</w:t>
            </w:r>
          </w:p>
        </w:tc>
        <w:tc>
          <w:tcPr>
            <w:tcW w:w="1134" w:type="dxa"/>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shd w:val="clear" w:color="auto" w:fill="FFFF00"/>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3. I can pull myself together quickly after a setback.</w:t>
            </w:r>
          </w:p>
        </w:tc>
        <w:tc>
          <w:tcPr>
            <w:tcW w:w="1134" w:type="dxa"/>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shd w:val="clear" w:color="auto" w:fill="FFFF00"/>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4. I know how my behaviour can affect others.</w:t>
            </w:r>
          </w:p>
        </w:tc>
        <w:tc>
          <w:tcPr>
            <w:tcW w:w="1134" w:type="dxa"/>
            <w:shd w:val="clear" w:color="auto" w:fill="FFFF00"/>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5. I listen to others without jumping to conclusions.</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6. I stay focused in getting a task done.</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7. I keep trying again when I don’t succeed at first.</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8. I can receive criticism without becoming upset.</w:t>
            </w:r>
          </w:p>
        </w:tc>
        <w:tc>
          <w:tcPr>
            <w:tcW w:w="1134" w:type="dxa"/>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shd w:val="clear" w:color="auto" w:fill="FFFF00"/>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9. I can talk honestly to people I trust when I need help or find myself in a difficult situations.</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10. I can admit mistakes when I make them.</w:t>
            </w:r>
          </w:p>
        </w:tc>
        <w:tc>
          <w:tcPr>
            <w:tcW w:w="1134" w:type="dxa"/>
            <w:shd w:val="clear" w:color="auto" w:fill="FFFF00"/>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11. I stay committed to my goals.</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12. I’m confident about my ability to succeed.</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13. I’m ready to help others when they need help.</w:t>
            </w:r>
          </w:p>
        </w:tc>
        <w:tc>
          <w:tcPr>
            <w:tcW w:w="1134" w:type="dxa"/>
          </w:tcPr>
          <w:p w:rsidR="00140983" w:rsidRPr="001C2065" w:rsidRDefault="00140983" w:rsidP="00E44BB7">
            <w:pPr>
              <w:jc w:val="center"/>
              <w:rPr>
                <w:rFonts w:eastAsiaTheme="minorHAnsi" w:cstheme="minorBidi"/>
                <w:sz w:val="28"/>
              </w:rPr>
            </w:pPr>
          </w:p>
        </w:tc>
        <w:tc>
          <w:tcPr>
            <w:tcW w:w="992" w:type="dxa"/>
            <w:shd w:val="clear" w:color="auto" w:fill="FFFF00"/>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r w:rsidR="00F745F0" w:rsidRPr="001C2065" w:rsidTr="00D224BC">
        <w:tc>
          <w:tcPr>
            <w:tcW w:w="7514" w:type="dxa"/>
          </w:tcPr>
          <w:p w:rsidR="00140983" w:rsidRPr="001C2065" w:rsidRDefault="00E44BB7">
            <w:pPr>
              <w:rPr>
                <w:rFonts w:eastAsiaTheme="minorHAnsi" w:cstheme="minorBidi"/>
                <w:sz w:val="24"/>
              </w:rPr>
            </w:pPr>
            <w:r w:rsidRPr="001C2065">
              <w:rPr>
                <w:rFonts w:eastAsiaTheme="minorHAnsi" w:cstheme="minorBidi"/>
                <w:sz w:val="24"/>
              </w:rPr>
              <w:t>14. I’m able to control my behaviour when I’m very upset.</w:t>
            </w:r>
          </w:p>
        </w:tc>
        <w:tc>
          <w:tcPr>
            <w:tcW w:w="1134" w:type="dxa"/>
            <w:shd w:val="clear" w:color="auto" w:fill="FFFF00"/>
          </w:tcPr>
          <w:p w:rsidR="00140983" w:rsidRPr="001C2065" w:rsidRDefault="00140983" w:rsidP="00E44BB7">
            <w:pPr>
              <w:jc w:val="center"/>
              <w:rPr>
                <w:rFonts w:eastAsiaTheme="minorHAnsi" w:cstheme="minorBidi"/>
                <w:sz w:val="28"/>
              </w:rPr>
            </w:pPr>
          </w:p>
        </w:tc>
        <w:tc>
          <w:tcPr>
            <w:tcW w:w="992" w:type="dxa"/>
          </w:tcPr>
          <w:p w:rsidR="00140983" w:rsidRPr="001C2065" w:rsidRDefault="00140983" w:rsidP="00E44BB7">
            <w:pPr>
              <w:jc w:val="center"/>
              <w:rPr>
                <w:rFonts w:eastAsiaTheme="minorHAnsi" w:cstheme="minorBidi"/>
                <w:sz w:val="28"/>
              </w:rPr>
            </w:pPr>
          </w:p>
        </w:tc>
        <w:tc>
          <w:tcPr>
            <w:tcW w:w="962" w:type="dxa"/>
          </w:tcPr>
          <w:p w:rsidR="00140983" w:rsidRPr="001C2065" w:rsidRDefault="00140983" w:rsidP="00E44BB7">
            <w:pPr>
              <w:jc w:val="center"/>
              <w:rPr>
                <w:rFonts w:eastAsiaTheme="minorHAnsi" w:cstheme="minorBidi"/>
                <w:sz w:val="28"/>
              </w:rPr>
            </w:pPr>
          </w:p>
        </w:tc>
        <w:tc>
          <w:tcPr>
            <w:tcW w:w="881" w:type="dxa"/>
          </w:tcPr>
          <w:p w:rsidR="00140983" w:rsidRPr="001C2065" w:rsidRDefault="00140983" w:rsidP="00E44BB7">
            <w:pPr>
              <w:jc w:val="center"/>
              <w:rPr>
                <w:rFonts w:eastAsiaTheme="minorHAnsi" w:cstheme="minorBidi"/>
                <w:sz w:val="28"/>
              </w:rPr>
            </w:pPr>
          </w:p>
        </w:tc>
      </w:tr>
    </w:tbl>
    <w:p w:rsidR="00140983" w:rsidRPr="00140983" w:rsidRDefault="00140983">
      <w:pPr>
        <w:rPr>
          <w:sz w:val="28"/>
        </w:rPr>
      </w:pPr>
    </w:p>
    <w:sectPr w:rsidR="00140983" w:rsidRPr="00140983" w:rsidSect="008A4E2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compat/>
  <w:rsids>
    <w:rsidRoot w:val="00140983"/>
    <w:rsid w:val="00140983"/>
    <w:rsid w:val="008A4E26"/>
    <w:rsid w:val="00D224BC"/>
    <w:rsid w:val="00E44BB7"/>
    <w:rsid w:val="00F235DF"/>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411B6"/>
    <w:rPr>
      <w:rFonts w:ascii="Comic Sans MS" w:hAnsi="Comic Sans MS"/>
      <w:kern w:val="32"/>
      <w:sz w:val="1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09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Hurstbridge Primary</Company>
  <LinksUpToDate>false</LinksUpToDate>
  <CharactersWithSpaces>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 Milne</dc:creator>
  <cp:lastModifiedBy>Education</cp:lastModifiedBy>
  <cp:revision>2</cp:revision>
  <dcterms:created xsi:type="dcterms:W3CDTF">2010-09-07T01:47:00Z</dcterms:created>
  <dcterms:modified xsi:type="dcterms:W3CDTF">2010-09-07T01:47:00Z</dcterms:modified>
</cp:coreProperties>
</file>